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Абатурова</w:t>
      </w:r>
      <w:r>
        <w:rPr>
          <w:rFonts w:ascii="Times New Roman" w:eastAsia="Times New Roman" w:hAnsi="Times New Roman" w:cs="Times New Roman"/>
          <w:b/>
          <w:bCs/>
        </w:rPr>
        <w:t xml:space="preserve"> Светлана Владиславовна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1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</w:t>
      </w:r>
      <w:r>
        <w:rPr>
          <w:rFonts w:ascii="Times New Roman" w:eastAsia="Times New Roman" w:hAnsi="Times New Roman" w:cs="Times New Roman"/>
        </w:rPr>
        <w:t>ости ранее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привлекалась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 xml:space="preserve">заместителем начальника Административного управления - начальником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ХМАО-Югры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Style w:val="cat-UserDefinedgrp-22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налоговую декларацию по налогу</w:t>
      </w:r>
      <w:r>
        <w:rPr>
          <w:rFonts w:ascii="Times New Roman" w:eastAsia="Times New Roman" w:hAnsi="Times New Roman" w:cs="Times New Roman"/>
        </w:rPr>
        <w:t xml:space="preserve"> на прибыль организаций за 12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обособленное подразделение в Нижневартовском районе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п.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Абатурова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признала, пояснив, что действительно не предоставил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декларацию своевременно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Декларация была предоставлена с опозданием на один день.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-выпиской из ЕГРЮЛ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об отправке </w:t>
      </w:r>
      <w:r>
        <w:rPr>
          <w:rFonts w:ascii="Times New Roman" w:eastAsia="Times New Roman" w:hAnsi="Times New Roman" w:cs="Times New Roman"/>
        </w:rPr>
        <w:t>налоговой декларации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письмом </w:t>
      </w:r>
      <w:r>
        <w:rPr>
          <w:rFonts w:ascii="Times New Roman" w:eastAsia="Times New Roman" w:hAnsi="Times New Roman" w:cs="Times New Roman"/>
        </w:rPr>
        <w:t>Службы государственного надзора за техническим состоянием самоходных машин и других видов техники ХМАО-Югры</w:t>
      </w:r>
      <w:r>
        <w:rPr>
          <w:rFonts w:ascii="Times New Roman" w:eastAsia="Times New Roman" w:hAnsi="Times New Roman" w:cs="Times New Roman"/>
        </w:rPr>
        <w:t xml:space="preserve"> о лице ответственном за предоставление налоговых деклараций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приказом о назначении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должностным регламентом.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Абатуровой</w:t>
      </w:r>
      <w:r>
        <w:rPr>
          <w:rFonts w:ascii="Times New Roman" w:eastAsia="Times New Roman" w:hAnsi="Times New Roman" w:cs="Times New Roman"/>
        </w:rPr>
        <w:t xml:space="preserve"> С.В.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 начальника Административного управления - начальника отдела Финансово-экономической деятельности, администрирования платежей Службы государственного надзора за техническим состоянием самоходных машин и других видов техники ХМАО-</w:t>
      </w:r>
      <w:r>
        <w:rPr>
          <w:rFonts w:ascii="Times New Roman" w:eastAsia="Times New Roman" w:hAnsi="Times New Roman" w:cs="Times New Roman"/>
        </w:rPr>
        <w:t>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Абатурову</w:t>
      </w:r>
      <w:r>
        <w:rPr>
          <w:rFonts w:ascii="Times New Roman" w:eastAsia="Times New Roman" w:hAnsi="Times New Roman" w:cs="Times New Roman"/>
          <w:b/>
          <w:bCs/>
        </w:rPr>
        <w:t xml:space="preserve"> Светлану Владиславовну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</w:t>
      </w:r>
      <w:r>
        <w:rPr>
          <w:rFonts w:ascii="Times New Roman" w:eastAsia="Times New Roman" w:hAnsi="Times New Roman" w:cs="Times New Roman"/>
        </w:rPr>
        <w:t>Ф,</w:t>
      </w:r>
      <w:r>
        <w:rPr>
          <w:rFonts w:ascii="Times New Roman" w:eastAsia="Times New Roman" w:hAnsi="Times New Roman" w:cs="Times New Roman"/>
        </w:rPr>
        <w:t xml:space="preserve">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3rplc-2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6">
    <w:name w:val="cat-UserDefined grp-21 rplc-6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29">
    <w:name w:val="cat-UserDefined grp-2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